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50E9A" w14:textId="77777777" w:rsidR="00D51126" w:rsidRPr="00B97656" w:rsidRDefault="00A36D60" w:rsidP="00B97656">
      <w:pPr>
        <w:rPr>
          <w:rFonts w:ascii="Arial" w:hAnsi="Arial" w:cs="Arial"/>
          <w:b/>
          <w:sz w:val="36"/>
          <w:szCs w:val="36"/>
        </w:rPr>
      </w:pPr>
      <w:r w:rsidRPr="00B97656">
        <w:rPr>
          <w:rFonts w:ascii="Arial" w:hAnsi="Arial" w:cs="Arial"/>
          <w:b/>
          <w:sz w:val="36"/>
          <w:szCs w:val="36"/>
        </w:rPr>
        <w:t>Holding Deposit Agreement</w:t>
      </w:r>
    </w:p>
    <w:p w14:paraId="5FADE0F1" w14:textId="77777777" w:rsidR="00A36D60" w:rsidRPr="00B97656" w:rsidRDefault="00A36D60" w:rsidP="00A36D60">
      <w:pPr>
        <w:jc w:val="center"/>
        <w:rPr>
          <w:rFonts w:ascii="Arial" w:hAnsi="Arial" w:cs="Arial"/>
          <w:sz w:val="28"/>
          <w:szCs w:val="28"/>
        </w:rPr>
      </w:pPr>
    </w:p>
    <w:p w14:paraId="2C9B63D4" w14:textId="77777777" w:rsidR="00A36D60" w:rsidRPr="00B97656" w:rsidRDefault="00A36D60" w:rsidP="00A36D60">
      <w:pPr>
        <w:rPr>
          <w:rFonts w:ascii="Arial" w:hAnsi="Arial" w:cs="Arial"/>
          <w:b/>
          <w:sz w:val="32"/>
          <w:szCs w:val="32"/>
        </w:rPr>
      </w:pPr>
      <w:r w:rsidRPr="00B97656">
        <w:rPr>
          <w:rFonts w:ascii="Arial" w:hAnsi="Arial" w:cs="Arial"/>
          <w:b/>
          <w:sz w:val="32"/>
          <w:szCs w:val="32"/>
        </w:rPr>
        <w:t xml:space="preserve">Tenancy details </w:t>
      </w:r>
    </w:p>
    <w:p w14:paraId="60519388" w14:textId="77777777" w:rsidR="007F48F4" w:rsidRPr="00B97656" w:rsidRDefault="00A36D60" w:rsidP="00A36D60">
      <w:pPr>
        <w:rPr>
          <w:rFonts w:ascii="Arial" w:hAnsi="Arial" w:cs="Arial"/>
          <w:sz w:val="28"/>
          <w:szCs w:val="28"/>
        </w:rPr>
      </w:pPr>
      <w:r w:rsidRPr="00B97656">
        <w:rPr>
          <w:rFonts w:ascii="Arial" w:hAnsi="Arial" w:cs="Arial"/>
          <w:sz w:val="28"/>
          <w:szCs w:val="28"/>
        </w:rPr>
        <w:t>Address of property:</w:t>
      </w:r>
      <w:r w:rsidR="0035628E" w:rsidRPr="00B97656">
        <w:rPr>
          <w:rFonts w:ascii="Arial" w:hAnsi="Arial" w:cs="Arial"/>
          <w:sz w:val="28"/>
          <w:szCs w:val="28"/>
        </w:rPr>
        <w:t xml:space="preserve"> </w:t>
      </w:r>
      <w:r w:rsidR="00DE002A" w:rsidRPr="00B97656">
        <w:rPr>
          <w:rFonts w:ascii="Arial" w:hAnsi="Arial" w:cs="Arial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E002A" w:rsidRPr="00B97656">
        <w:rPr>
          <w:rFonts w:ascii="Arial" w:hAnsi="Arial" w:cs="Arial"/>
          <w:sz w:val="28"/>
          <w:szCs w:val="28"/>
        </w:rPr>
        <w:instrText xml:space="preserve"> FORMTEXT </w:instrText>
      </w:r>
      <w:r w:rsidR="00DE002A" w:rsidRPr="00B97656">
        <w:rPr>
          <w:rFonts w:ascii="Arial" w:hAnsi="Arial" w:cs="Arial"/>
          <w:sz w:val="28"/>
          <w:szCs w:val="28"/>
        </w:rPr>
      </w:r>
      <w:r w:rsidR="00DE002A" w:rsidRPr="00B97656">
        <w:rPr>
          <w:rFonts w:ascii="Arial" w:hAnsi="Arial" w:cs="Arial"/>
          <w:sz w:val="28"/>
          <w:szCs w:val="28"/>
        </w:rPr>
        <w:fldChar w:fldCharType="separate"/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sz w:val="28"/>
          <w:szCs w:val="28"/>
        </w:rPr>
        <w:fldChar w:fldCharType="end"/>
      </w:r>
      <w:bookmarkEnd w:id="0"/>
    </w:p>
    <w:p w14:paraId="3495A83E" w14:textId="77777777" w:rsidR="007F48F4" w:rsidRPr="00B97656" w:rsidRDefault="00A36D60" w:rsidP="00A36D60">
      <w:pPr>
        <w:rPr>
          <w:rFonts w:ascii="Arial" w:hAnsi="Arial" w:cs="Arial"/>
          <w:sz w:val="28"/>
          <w:szCs w:val="28"/>
        </w:rPr>
      </w:pPr>
      <w:r w:rsidRPr="00B97656">
        <w:rPr>
          <w:rFonts w:ascii="Arial" w:hAnsi="Arial" w:cs="Arial"/>
          <w:sz w:val="28"/>
          <w:szCs w:val="28"/>
        </w:rPr>
        <w:t xml:space="preserve">Name of prospective tenant[s]: </w:t>
      </w:r>
      <w:r w:rsidR="00DE002A" w:rsidRPr="00B97656">
        <w:rPr>
          <w:rFonts w:ascii="Arial" w:hAnsi="Arial" w:cs="Arial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E002A" w:rsidRPr="00B97656">
        <w:rPr>
          <w:rFonts w:ascii="Arial" w:hAnsi="Arial" w:cs="Arial"/>
          <w:sz w:val="28"/>
          <w:szCs w:val="28"/>
        </w:rPr>
        <w:instrText xml:space="preserve"> FORMTEXT </w:instrText>
      </w:r>
      <w:r w:rsidR="00DE002A" w:rsidRPr="00B97656">
        <w:rPr>
          <w:rFonts w:ascii="Arial" w:hAnsi="Arial" w:cs="Arial"/>
          <w:sz w:val="28"/>
          <w:szCs w:val="28"/>
        </w:rPr>
      </w:r>
      <w:r w:rsidR="00DE002A" w:rsidRPr="00B97656">
        <w:rPr>
          <w:rFonts w:ascii="Arial" w:hAnsi="Arial" w:cs="Arial"/>
          <w:sz w:val="28"/>
          <w:szCs w:val="28"/>
        </w:rPr>
        <w:fldChar w:fldCharType="separate"/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sz w:val="28"/>
          <w:szCs w:val="28"/>
        </w:rPr>
        <w:fldChar w:fldCharType="end"/>
      </w:r>
      <w:bookmarkEnd w:id="1"/>
    </w:p>
    <w:p w14:paraId="6C641236" w14:textId="77777777" w:rsidR="007F48F4" w:rsidRPr="00B97656" w:rsidRDefault="0035628E" w:rsidP="00A36D60">
      <w:pPr>
        <w:rPr>
          <w:rFonts w:ascii="Arial" w:hAnsi="Arial" w:cs="Arial"/>
          <w:sz w:val="28"/>
          <w:szCs w:val="28"/>
        </w:rPr>
      </w:pPr>
      <w:r w:rsidRPr="00B97656">
        <w:rPr>
          <w:rFonts w:ascii="Arial" w:hAnsi="Arial" w:cs="Arial"/>
          <w:sz w:val="28"/>
          <w:szCs w:val="28"/>
        </w:rPr>
        <w:t>Name of landlord</w:t>
      </w:r>
      <w:r w:rsidR="007F48F4" w:rsidRPr="00B97656">
        <w:rPr>
          <w:rFonts w:ascii="Arial" w:hAnsi="Arial" w:cs="Arial"/>
          <w:sz w:val="28"/>
          <w:szCs w:val="28"/>
        </w:rPr>
        <w:t>/agent</w:t>
      </w:r>
      <w:r w:rsidRPr="00B97656">
        <w:rPr>
          <w:rFonts w:ascii="Arial" w:hAnsi="Arial" w:cs="Arial"/>
          <w:sz w:val="28"/>
          <w:szCs w:val="28"/>
        </w:rPr>
        <w:t>:</w:t>
      </w:r>
      <w:r w:rsidR="00DE002A" w:rsidRPr="00B97656">
        <w:rPr>
          <w:rFonts w:ascii="Arial" w:hAnsi="Arial" w:cs="Arial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E002A" w:rsidRPr="00B97656">
        <w:rPr>
          <w:rFonts w:ascii="Arial" w:hAnsi="Arial" w:cs="Arial"/>
          <w:sz w:val="28"/>
          <w:szCs w:val="28"/>
        </w:rPr>
        <w:instrText xml:space="preserve"> FORMTEXT </w:instrText>
      </w:r>
      <w:r w:rsidR="00DE002A" w:rsidRPr="00B97656">
        <w:rPr>
          <w:rFonts w:ascii="Arial" w:hAnsi="Arial" w:cs="Arial"/>
          <w:sz w:val="28"/>
          <w:szCs w:val="28"/>
        </w:rPr>
      </w:r>
      <w:r w:rsidR="00DE002A" w:rsidRPr="00B97656">
        <w:rPr>
          <w:rFonts w:ascii="Arial" w:hAnsi="Arial" w:cs="Arial"/>
          <w:sz w:val="28"/>
          <w:szCs w:val="28"/>
        </w:rPr>
        <w:fldChar w:fldCharType="separate"/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sz w:val="28"/>
          <w:szCs w:val="28"/>
        </w:rPr>
        <w:fldChar w:fldCharType="end"/>
      </w:r>
      <w:bookmarkEnd w:id="2"/>
    </w:p>
    <w:p w14:paraId="561B8A97" w14:textId="77777777" w:rsidR="00A36D60" w:rsidRPr="00B97656" w:rsidRDefault="00A36D60" w:rsidP="00A36D60">
      <w:pPr>
        <w:rPr>
          <w:rFonts w:ascii="Arial" w:hAnsi="Arial" w:cs="Arial"/>
          <w:sz w:val="28"/>
          <w:szCs w:val="28"/>
        </w:rPr>
      </w:pPr>
      <w:r w:rsidRPr="00B97656">
        <w:rPr>
          <w:rFonts w:ascii="Arial" w:hAnsi="Arial" w:cs="Arial"/>
          <w:sz w:val="28"/>
          <w:szCs w:val="28"/>
        </w:rPr>
        <w:t xml:space="preserve">Proposed date of start of tenancy: </w:t>
      </w:r>
      <w:r w:rsidR="00DE002A" w:rsidRPr="00B97656">
        <w:rPr>
          <w:rFonts w:ascii="Arial" w:hAnsi="Arial" w:cs="Arial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E002A" w:rsidRPr="00B97656">
        <w:rPr>
          <w:rFonts w:ascii="Arial" w:hAnsi="Arial" w:cs="Arial"/>
          <w:sz w:val="28"/>
          <w:szCs w:val="28"/>
        </w:rPr>
        <w:instrText xml:space="preserve"> FORMTEXT </w:instrText>
      </w:r>
      <w:r w:rsidR="00DE002A" w:rsidRPr="00B97656">
        <w:rPr>
          <w:rFonts w:ascii="Arial" w:hAnsi="Arial" w:cs="Arial"/>
          <w:sz w:val="28"/>
          <w:szCs w:val="28"/>
        </w:rPr>
      </w:r>
      <w:r w:rsidR="00DE002A" w:rsidRPr="00B97656">
        <w:rPr>
          <w:rFonts w:ascii="Arial" w:hAnsi="Arial" w:cs="Arial"/>
          <w:sz w:val="28"/>
          <w:szCs w:val="28"/>
        </w:rPr>
        <w:fldChar w:fldCharType="separate"/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sz w:val="28"/>
          <w:szCs w:val="28"/>
        </w:rPr>
        <w:fldChar w:fldCharType="end"/>
      </w:r>
      <w:bookmarkEnd w:id="3"/>
    </w:p>
    <w:p w14:paraId="79A0AF20" w14:textId="77777777" w:rsidR="007F48F4" w:rsidRPr="00B97656" w:rsidRDefault="0035628E" w:rsidP="00A36D60">
      <w:pPr>
        <w:rPr>
          <w:rFonts w:ascii="Arial" w:hAnsi="Arial" w:cs="Arial"/>
          <w:sz w:val="28"/>
          <w:szCs w:val="28"/>
        </w:rPr>
      </w:pPr>
      <w:r w:rsidRPr="00B97656">
        <w:rPr>
          <w:rFonts w:ascii="Arial" w:hAnsi="Arial" w:cs="Arial"/>
          <w:sz w:val="28"/>
          <w:szCs w:val="28"/>
        </w:rPr>
        <w:t>Monthly rent: £</w:t>
      </w:r>
      <w:r w:rsidR="00DE002A" w:rsidRPr="00B97656">
        <w:rPr>
          <w:rFonts w:ascii="Arial" w:hAnsi="Arial" w:cs="Arial"/>
          <w:sz w:val="28"/>
          <w:szCs w:val="28"/>
        </w:rPr>
        <w:t xml:space="preserve"> </w:t>
      </w:r>
      <w:r w:rsidR="00DE002A" w:rsidRPr="00B97656">
        <w:rPr>
          <w:rFonts w:ascii="Arial" w:hAnsi="Arial" w:cs="Arial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E002A" w:rsidRPr="00B97656">
        <w:rPr>
          <w:rFonts w:ascii="Arial" w:hAnsi="Arial" w:cs="Arial"/>
          <w:sz w:val="28"/>
          <w:szCs w:val="28"/>
        </w:rPr>
        <w:instrText xml:space="preserve"> FORMTEXT </w:instrText>
      </w:r>
      <w:r w:rsidR="00DE002A" w:rsidRPr="00B97656">
        <w:rPr>
          <w:rFonts w:ascii="Arial" w:hAnsi="Arial" w:cs="Arial"/>
          <w:sz w:val="28"/>
          <w:szCs w:val="28"/>
        </w:rPr>
      </w:r>
      <w:r w:rsidR="00DE002A" w:rsidRPr="00B97656">
        <w:rPr>
          <w:rFonts w:ascii="Arial" w:hAnsi="Arial" w:cs="Arial"/>
          <w:sz w:val="28"/>
          <w:szCs w:val="28"/>
        </w:rPr>
        <w:fldChar w:fldCharType="separate"/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sz w:val="28"/>
          <w:szCs w:val="28"/>
        </w:rPr>
        <w:fldChar w:fldCharType="end"/>
      </w:r>
      <w:bookmarkEnd w:id="4"/>
    </w:p>
    <w:p w14:paraId="246B4A86" w14:textId="3CB8EB3A" w:rsidR="007F48F4" w:rsidRPr="00B97656" w:rsidRDefault="0035628E" w:rsidP="00A36D60">
      <w:pPr>
        <w:rPr>
          <w:rFonts w:ascii="Arial" w:hAnsi="Arial" w:cs="Arial"/>
          <w:sz w:val="28"/>
          <w:szCs w:val="28"/>
        </w:rPr>
      </w:pPr>
      <w:r w:rsidRPr="00B97656">
        <w:rPr>
          <w:rFonts w:ascii="Arial" w:hAnsi="Arial" w:cs="Arial"/>
          <w:sz w:val="28"/>
          <w:szCs w:val="28"/>
        </w:rPr>
        <w:t xml:space="preserve">Holding </w:t>
      </w:r>
      <w:r w:rsidR="00DE002A" w:rsidRPr="00B97656">
        <w:rPr>
          <w:rFonts w:ascii="Arial" w:hAnsi="Arial" w:cs="Arial"/>
          <w:sz w:val="28"/>
          <w:szCs w:val="28"/>
        </w:rPr>
        <w:t>d</w:t>
      </w:r>
      <w:r w:rsidR="00A36D60" w:rsidRPr="00B97656">
        <w:rPr>
          <w:rFonts w:ascii="Arial" w:hAnsi="Arial" w:cs="Arial"/>
          <w:sz w:val="28"/>
          <w:szCs w:val="28"/>
        </w:rPr>
        <w:t>eposit £</w:t>
      </w:r>
      <w:r w:rsidR="00DE002A" w:rsidRPr="00B97656">
        <w:rPr>
          <w:rFonts w:ascii="Arial" w:hAnsi="Arial" w:cs="Arial"/>
          <w:sz w:val="28"/>
          <w:szCs w:val="28"/>
        </w:rPr>
        <w:t xml:space="preserve"> </w:t>
      </w:r>
      <w:r w:rsidR="00DE002A" w:rsidRPr="00B97656">
        <w:rPr>
          <w:rFonts w:ascii="Arial" w:hAnsi="Arial" w:cs="Arial"/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DE002A" w:rsidRPr="00B97656">
        <w:rPr>
          <w:rFonts w:ascii="Arial" w:hAnsi="Arial" w:cs="Arial"/>
          <w:sz w:val="28"/>
          <w:szCs w:val="28"/>
        </w:rPr>
        <w:instrText xml:space="preserve"> FORMTEXT </w:instrText>
      </w:r>
      <w:r w:rsidR="00DE002A" w:rsidRPr="00B97656">
        <w:rPr>
          <w:rFonts w:ascii="Arial" w:hAnsi="Arial" w:cs="Arial"/>
          <w:sz w:val="28"/>
          <w:szCs w:val="28"/>
        </w:rPr>
      </w:r>
      <w:r w:rsidR="00DE002A" w:rsidRPr="00B97656">
        <w:rPr>
          <w:rFonts w:ascii="Arial" w:hAnsi="Arial" w:cs="Arial"/>
          <w:sz w:val="28"/>
          <w:szCs w:val="28"/>
        </w:rPr>
        <w:fldChar w:fldCharType="separate"/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noProof/>
          <w:sz w:val="28"/>
          <w:szCs w:val="28"/>
        </w:rPr>
        <w:t> </w:t>
      </w:r>
      <w:r w:rsidR="00DE002A" w:rsidRPr="00B97656">
        <w:rPr>
          <w:rFonts w:ascii="Arial" w:hAnsi="Arial" w:cs="Arial"/>
          <w:sz w:val="28"/>
          <w:szCs w:val="28"/>
        </w:rPr>
        <w:fldChar w:fldCharType="end"/>
      </w:r>
      <w:bookmarkEnd w:id="5"/>
      <w:r w:rsidR="00A36D60" w:rsidRPr="00B97656">
        <w:rPr>
          <w:rFonts w:ascii="Arial" w:hAnsi="Arial" w:cs="Arial"/>
          <w:sz w:val="28"/>
          <w:szCs w:val="28"/>
        </w:rPr>
        <w:tab/>
      </w:r>
      <w:r w:rsidRPr="00B97656">
        <w:rPr>
          <w:rFonts w:ascii="Arial" w:hAnsi="Arial" w:cs="Arial"/>
          <w:sz w:val="28"/>
          <w:szCs w:val="28"/>
        </w:rPr>
        <w:tab/>
      </w:r>
      <w:r w:rsidR="00A36D60" w:rsidRPr="00B97656">
        <w:rPr>
          <w:rFonts w:ascii="Arial" w:hAnsi="Arial" w:cs="Arial"/>
          <w:sz w:val="28"/>
          <w:szCs w:val="28"/>
        </w:rPr>
        <w:tab/>
      </w:r>
      <w:r w:rsidR="00B97656">
        <w:rPr>
          <w:rFonts w:ascii="Arial" w:hAnsi="Arial" w:cs="Arial"/>
          <w:sz w:val="28"/>
          <w:szCs w:val="28"/>
        </w:rPr>
        <w:tab/>
      </w:r>
      <w:r w:rsidR="00A36D60" w:rsidRPr="00B97656">
        <w:rPr>
          <w:rFonts w:ascii="Arial" w:hAnsi="Arial" w:cs="Arial"/>
          <w:sz w:val="28"/>
          <w:szCs w:val="28"/>
        </w:rPr>
        <w:t xml:space="preserve">paid on: </w:t>
      </w:r>
      <w:r w:rsidR="009B0FAC" w:rsidRPr="00B97656">
        <w:rPr>
          <w:rFonts w:ascii="Arial" w:hAnsi="Arial" w:cs="Arial"/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9B0FAC" w:rsidRPr="00B97656">
        <w:rPr>
          <w:rFonts w:ascii="Arial" w:hAnsi="Arial" w:cs="Arial"/>
          <w:sz w:val="28"/>
          <w:szCs w:val="28"/>
        </w:rPr>
        <w:instrText xml:space="preserve"> FORMTEXT </w:instrText>
      </w:r>
      <w:r w:rsidR="009B0FAC" w:rsidRPr="00B97656">
        <w:rPr>
          <w:rFonts w:ascii="Arial" w:hAnsi="Arial" w:cs="Arial"/>
          <w:sz w:val="28"/>
          <w:szCs w:val="28"/>
        </w:rPr>
      </w:r>
      <w:r w:rsidR="009B0FAC" w:rsidRPr="00B97656">
        <w:rPr>
          <w:rFonts w:ascii="Arial" w:hAnsi="Arial" w:cs="Arial"/>
          <w:sz w:val="28"/>
          <w:szCs w:val="28"/>
        </w:rPr>
        <w:fldChar w:fldCharType="separate"/>
      </w:r>
      <w:r w:rsidR="009B0FAC" w:rsidRPr="00B97656">
        <w:rPr>
          <w:rFonts w:ascii="Arial" w:hAnsi="Arial" w:cs="Arial"/>
          <w:noProof/>
          <w:sz w:val="28"/>
          <w:szCs w:val="28"/>
        </w:rPr>
        <w:t> </w:t>
      </w:r>
      <w:r w:rsidR="009B0FAC" w:rsidRPr="00B97656">
        <w:rPr>
          <w:rFonts w:ascii="Arial" w:hAnsi="Arial" w:cs="Arial"/>
          <w:noProof/>
          <w:sz w:val="28"/>
          <w:szCs w:val="28"/>
        </w:rPr>
        <w:t> </w:t>
      </w:r>
      <w:r w:rsidR="009B0FAC" w:rsidRPr="00B97656">
        <w:rPr>
          <w:rFonts w:ascii="Arial" w:hAnsi="Arial" w:cs="Arial"/>
          <w:noProof/>
          <w:sz w:val="28"/>
          <w:szCs w:val="28"/>
        </w:rPr>
        <w:t> </w:t>
      </w:r>
      <w:r w:rsidR="009B0FAC" w:rsidRPr="00B97656">
        <w:rPr>
          <w:rFonts w:ascii="Arial" w:hAnsi="Arial" w:cs="Arial"/>
          <w:noProof/>
          <w:sz w:val="28"/>
          <w:szCs w:val="28"/>
        </w:rPr>
        <w:t> </w:t>
      </w:r>
      <w:r w:rsidR="009B0FAC" w:rsidRPr="00B97656">
        <w:rPr>
          <w:rFonts w:ascii="Arial" w:hAnsi="Arial" w:cs="Arial"/>
          <w:noProof/>
          <w:sz w:val="28"/>
          <w:szCs w:val="28"/>
        </w:rPr>
        <w:t> </w:t>
      </w:r>
      <w:r w:rsidR="009B0FAC" w:rsidRPr="00B97656">
        <w:rPr>
          <w:rFonts w:ascii="Arial" w:hAnsi="Arial" w:cs="Arial"/>
          <w:sz w:val="28"/>
          <w:szCs w:val="28"/>
        </w:rPr>
        <w:fldChar w:fldCharType="end"/>
      </w:r>
      <w:bookmarkEnd w:id="6"/>
    </w:p>
    <w:p w14:paraId="4316BFBC" w14:textId="2C6D9E79" w:rsidR="009B0FAC" w:rsidRPr="00B97656" w:rsidRDefault="009B0FAC" w:rsidP="009B0FAC">
      <w:pPr>
        <w:rPr>
          <w:rFonts w:ascii="Arial" w:hAnsi="Arial" w:cs="Arial"/>
          <w:sz w:val="28"/>
          <w:szCs w:val="28"/>
        </w:rPr>
      </w:pPr>
      <w:r w:rsidRPr="00B97656">
        <w:rPr>
          <w:rFonts w:ascii="Arial" w:hAnsi="Arial" w:cs="Arial"/>
          <w:sz w:val="28"/>
          <w:szCs w:val="28"/>
        </w:rPr>
        <w:t xml:space="preserve">Tenancy deposit £ </w:t>
      </w:r>
      <w:r w:rsidRPr="00B97656">
        <w:rPr>
          <w:rFonts w:ascii="Arial" w:hAnsi="Arial" w:cs="Arial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B97656">
        <w:rPr>
          <w:rFonts w:ascii="Arial" w:hAnsi="Arial" w:cs="Arial"/>
          <w:sz w:val="28"/>
          <w:szCs w:val="28"/>
        </w:rPr>
        <w:instrText xml:space="preserve"> FORMTEXT </w:instrText>
      </w:r>
      <w:r w:rsidRPr="00B97656">
        <w:rPr>
          <w:rFonts w:ascii="Arial" w:hAnsi="Arial" w:cs="Arial"/>
          <w:sz w:val="28"/>
          <w:szCs w:val="28"/>
        </w:rPr>
      </w:r>
      <w:r w:rsidRPr="00B97656">
        <w:rPr>
          <w:rFonts w:ascii="Arial" w:hAnsi="Arial" w:cs="Arial"/>
          <w:sz w:val="28"/>
          <w:szCs w:val="28"/>
        </w:rPr>
        <w:fldChar w:fldCharType="separate"/>
      </w:r>
      <w:r w:rsidRPr="00B97656">
        <w:rPr>
          <w:rFonts w:ascii="Arial" w:hAnsi="Arial" w:cs="Arial"/>
          <w:noProof/>
          <w:sz w:val="28"/>
          <w:szCs w:val="28"/>
        </w:rPr>
        <w:t> </w:t>
      </w:r>
      <w:r w:rsidRPr="00B97656">
        <w:rPr>
          <w:rFonts w:ascii="Arial" w:hAnsi="Arial" w:cs="Arial"/>
          <w:noProof/>
          <w:sz w:val="28"/>
          <w:szCs w:val="28"/>
        </w:rPr>
        <w:t> </w:t>
      </w:r>
      <w:r w:rsidRPr="00B97656">
        <w:rPr>
          <w:rFonts w:ascii="Arial" w:hAnsi="Arial" w:cs="Arial"/>
          <w:noProof/>
          <w:sz w:val="28"/>
          <w:szCs w:val="28"/>
        </w:rPr>
        <w:t> </w:t>
      </w:r>
      <w:r w:rsidRPr="00B97656">
        <w:rPr>
          <w:rFonts w:ascii="Arial" w:hAnsi="Arial" w:cs="Arial"/>
          <w:noProof/>
          <w:sz w:val="28"/>
          <w:szCs w:val="28"/>
        </w:rPr>
        <w:t> </w:t>
      </w:r>
      <w:r w:rsidRPr="00B97656">
        <w:rPr>
          <w:rFonts w:ascii="Arial" w:hAnsi="Arial" w:cs="Arial"/>
          <w:noProof/>
          <w:sz w:val="28"/>
          <w:szCs w:val="28"/>
        </w:rPr>
        <w:t> </w:t>
      </w:r>
      <w:r w:rsidRPr="00B97656">
        <w:rPr>
          <w:rFonts w:ascii="Arial" w:hAnsi="Arial" w:cs="Arial"/>
          <w:sz w:val="28"/>
          <w:szCs w:val="28"/>
        </w:rPr>
        <w:fldChar w:fldCharType="end"/>
      </w:r>
      <w:bookmarkEnd w:id="7"/>
      <w:r w:rsidRPr="00B97656">
        <w:rPr>
          <w:rFonts w:ascii="Arial" w:hAnsi="Arial" w:cs="Arial"/>
          <w:sz w:val="28"/>
          <w:szCs w:val="28"/>
        </w:rPr>
        <w:tab/>
      </w:r>
      <w:r w:rsidRPr="00B97656">
        <w:rPr>
          <w:rFonts w:ascii="Arial" w:hAnsi="Arial" w:cs="Arial"/>
          <w:sz w:val="28"/>
          <w:szCs w:val="28"/>
        </w:rPr>
        <w:tab/>
        <w:t xml:space="preserve">to be paid in </w:t>
      </w:r>
      <w:r w:rsidR="00B97656">
        <w:rPr>
          <w:rFonts w:ascii="Arial" w:hAnsi="Arial" w:cs="Arial"/>
          <w:sz w:val="28"/>
          <w:szCs w:val="28"/>
        </w:rPr>
        <w:t>full</w:t>
      </w:r>
      <w:r w:rsidRPr="00B97656">
        <w:rPr>
          <w:rFonts w:ascii="Arial" w:hAnsi="Arial" w:cs="Arial"/>
          <w:sz w:val="28"/>
          <w:szCs w:val="28"/>
        </w:rPr>
        <w:t xml:space="preserve"> by: </w:t>
      </w:r>
      <w:r w:rsidRPr="00B97656">
        <w:rPr>
          <w:rFonts w:ascii="Arial" w:hAnsi="Arial" w:cs="Arial"/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B97656">
        <w:rPr>
          <w:rFonts w:ascii="Arial" w:hAnsi="Arial" w:cs="Arial"/>
          <w:sz w:val="28"/>
          <w:szCs w:val="28"/>
        </w:rPr>
        <w:instrText xml:space="preserve"> FORMTEXT </w:instrText>
      </w:r>
      <w:r w:rsidRPr="00B97656">
        <w:rPr>
          <w:rFonts w:ascii="Arial" w:hAnsi="Arial" w:cs="Arial"/>
          <w:sz w:val="28"/>
          <w:szCs w:val="28"/>
        </w:rPr>
      </w:r>
      <w:r w:rsidRPr="00B97656">
        <w:rPr>
          <w:rFonts w:ascii="Arial" w:hAnsi="Arial" w:cs="Arial"/>
          <w:sz w:val="28"/>
          <w:szCs w:val="28"/>
        </w:rPr>
        <w:fldChar w:fldCharType="separate"/>
      </w:r>
      <w:r w:rsidRPr="00B97656">
        <w:rPr>
          <w:rFonts w:ascii="Arial" w:hAnsi="Arial" w:cs="Arial"/>
          <w:noProof/>
          <w:sz w:val="28"/>
          <w:szCs w:val="28"/>
        </w:rPr>
        <w:t> </w:t>
      </w:r>
      <w:r w:rsidRPr="00B97656">
        <w:rPr>
          <w:rFonts w:ascii="Arial" w:hAnsi="Arial" w:cs="Arial"/>
          <w:noProof/>
          <w:sz w:val="28"/>
          <w:szCs w:val="28"/>
        </w:rPr>
        <w:t> </w:t>
      </w:r>
      <w:r w:rsidRPr="00B97656">
        <w:rPr>
          <w:rFonts w:ascii="Arial" w:hAnsi="Arial" w:cs="Arial"/>
          <w:noProof/>
          <w:sz w:val="28"/>
          <w:szCs w:val="28"/>
        </w:rPr>
        <w:t> </w:t>
      </w:r>
      <w:r w:rsidRPr="00B97656">
        <w:rPr>
          <w:rFonts w:ascii="Arial" w:hAnsi="Arial" w:cs="Arial"/>
          <w:noProof/>
          <w:sz w:val="28"/>
          <w:szCs w:val="28"/>
        </w:rPr>
        <w:t> </w:t>
      </w:r>
      <w:r w:rsidRPr="00B97656">
        <w:rPr>
          <w:rFonts w:ascii="Arial" w:hAnsi="Arial" w:cs="Arial"/>
          <w:noProof/>
          <w:sz w:val="28"/>
          <w:szCs w:val="28"/>
        </w:rPr>
        <w:t> </w:t>
      </w:r>
      <w:r w:rsidRPr="00B97656">
        <w:rPr>
          <w:rFonts w:ascii="Arial" w:hAnsi="Arial" w:cs="Arial"/>
          <w:sz w:val="28"/>
          <w:szCs w:val="28"/>
        </w:rPr>
        <w:fldChar w:fldCharType="end"/>
      </w:r>
      <w:bookmarkEnd w:id="8"/>
    </w:p>
    <w:p w14:paraId="5AC66CF5" w14:textId="77777777" w:rsidR="0035628E" w:rsidRPr="00B97656" w:rsidRDefault="0035628E" w:rsidP="00A36D60">
      <w:pPr>
        <w:rPr>
          <w:rFonts w:ascii="Arial" w:hAnsi="Arial" w:cs="Arial"/>
          <w:sz w:val="28"/>
          <w:szCs w:val="28"/>
        </w:rPr>
      </w:pPr>
      <w:r w:rsidRPr="00B97656">
        <w:rPr>
          <w:rFonts w:ascii="Arial" w:hAnsi="Arial" w:cs="Arial"/>
          <w:sz w:val="28"/>
          <w:szCs w:val="28"/>
        </w:rPr>
        <w:t>Balance: £</w:t>
      </w:r>
      <w:r w:rsidR="009B0FAC" w:rsidRPr="00B97656">
        <w:rPr>
          <w:rFonts w:ascii="Arial" w:hAnsi="Arial" w:cs="Arial"/>
          <w:sz w:val="28"/>
          <w:szCs w:val="28"/>
        </w:rPr>
        <w:t xml:space="preserve"> </w:t>
      </w:r>
      <w:r w:rsidR="009B0FAC" w:rsidRPr="00B97656">
        <w:rPr>
          <w:rFonts w:ascii="Arial" w:hAnsi="Arial" w:cs="Arial"/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9B0FAC" w:rsidRPr="00B97656">
        <w:rPr>
          <w:rFonts w:ascii="Arial" w:hAnsi="Arial" w:cs="Arial"/>
          <w:sz w:val="28"/>
          <w:szCs w:val="28"/>
        </w:rPr>
        <w:instrText xml:space="preserve"> FORMTEXT </w:instrText>
      </w:r>
      <w:r w:rsidR="009B0FAC" w:rsidRPr="00B97656">
        <w:rPr>
          <w:rFonts w:ascii="Arial" w:hAnsi="Arial" w:cs="Arial"/>
          <w:sz w:val="28"/>
          <w:szCs w:val="28"/>
        </w:rPr>
      </w:r>
      <w:r w:rsidR="009B0FAC" w:rsidRPr="00B97656">
        <w:rPr>
          <w:rFonts w:ascii="Arial" w:hAnsi="Arial" w:cs="Arial"/>
          <w:sz w:val="28"/>
          <w:szCs w:val="28"/>
        </w:rPr>
        <w:fldChar w:fldCharType="separate"/>
      </w:r>
      <w:r w:rsidR="009B0FAC" w:rsidRPr="00B97656">
        <w:rPr>
          <w:rFonts w:ascii="Arial" w:hAnsi="Arial" w:cs="Arial"/>
          <w:noProof/>
          <w:sz w:val="28"/>
          <w:szCs w:val="28"/>
        </w:rPr>
        <w:t> </w:t>
      </w:r>
      <w:r w:rsidR="009B0FAC" w:rsidRPr="00B97656">
        <w:rPr>
          <w:rFonts w:ascii="Arial" w:hAnsi="Arial" w:cs="Arial"/>
          <w:noProof/>
          <w:sz w:val="28"/>
          <w:szCs w:val="28"/>
        </w:rPr>
        <w:t> </w:t>
      </w:r>
      <w:r w:rsidR="009B0FAC" w:rsidRPr="00B97656">
        <w:rPr>
          <w:rFonts w:ascii="Arial" w:hAnsi="Arial" w:cs="Arial"/>
          <w:noProof/>
          <w:sz w:val="28"/>
          <w:szCs w:val="28"/>
        </w:rPr>
        <w:t> </w:t>
      </w:r>
      <w:r w:rsidR="009B0FAC" w:rsidRPr="00B97656">
        <w:rPr>
          <w:rFonts w:ascii="Arial" w:hAnsi="Arial" w:cs="Arial"/>
          <w:noProof/>
          <w:sz w:val="28"/>
          <w:szCs w:val="28"/>
        </w:rPr>
        <w:t> </w:t>
      </w:r>
      <w:r w:rsidR="009B0FAC" w:rsidRPr="00B97656">
        <w:rPr>
          <w:rFonts w:ascii="Arial" w:hAnsi="Arial" w:cs="Arial"/>
          <w:noProof/>
          <w:sz w:val="28"/>
          <w:szCs w:val="28"/>
        </w:rPr>
        <w:t> </w:t>
      </w:r>
      <w:r w:rsidR="009B0FAC" w:rsidRPr="00B97656">
        <w:rPr>
          <w:rFonts w:ascii="Arial" w:hAnsi="Arial" w:cs="Arial"/>
          <w:sz w:val="28"/>
          <w:szCs w:val="28"/>
        </w:rPr>
        <w:fldChar w:fldCharType="end"/>
      </w:r>
      <w:bookmarkEnd w:id="9"/>
    </w:p>
    <w:p w14:paraId="094ECECB" w14:textId="77777777" w:rsidR="00A36D60" w:rsidRPr="00B97656" w:rsidRDefault="00A36D60" w:rsidP="00A36D60">
      <w:pPr>
        <w:rPr>
          <w:rFonts w:ascii="Arial" w:hAnsi="Arial" w:cs="Arial"/>
          <w:sz w:val="28"/>
          <w:szCs w:val="28"/>
        </w:rPr>
      </w:pPr>
    </w:p>
    <w:p w14:paraId="2F6008C8" w14:textId="77777777" w:rsidR="00A36D60" w:rsidRPr="00B97656" w:rsidRDefault="00A36D60" w:rsidP="00A36D60">
      <w:pPr>
        <w:rPr>
          <w:rFonts w:ascii="Arial" w:hAnsi="Arial" w:cs="Arial"/>
          <w:b/>
          <w:sz w:val="32"/>
          <w:szCs w:val="32"/>
        </w:rPr>
      </w:pPr>
      <w:r w:rsidRPr="00B97656">
        <w:rPr>
          <w:rFonts w:ascii="Arial" w:hAnsi="Arial" w:cs="Arial"/>
          <w:b/>
          <w:sz w:val="32"/>
          <w:szCs w:val="32"/>
        </w:rPr>
        <w:t>Terms</w:t>
      </w:r>
    </w:p>
    <w:p w14:paraId="123D9BA1" w14:textId="733B0B4C" w:rsidR="007F48F4" w:rsidRPr="00B97656" w:rsidRDefault="00A36D60" w:rsidP="00A36D60">
      <w:pPr>
        <w:rPr>
          <w:rFonts w:ascii="Arial" w:hAnsi="Arial" w:cs="Arial"/>
          <w:sz w:val="28"/>
          <w:szCs w:val="28"/>
        </w:rPr>
      </w:pPr>
      <w:r w:rsidRPr="00B97656">
        <w:rPr>
          <w:rFonts w:ascii="Arial" w:hAnsi="Arial" w:cs="Arial"/>
          <w:sz w:val="28"/>
          <w:szCs w:val="28"/>
        </w:rPr>
        <w:t>The landlord agrees to hold marketing of the property</w:t>
      </w:r>
      <w:r w:rsidR="007F48F4" w:rsidRPr="00B97656">
        <w:rPr>
          <w:rFonts w:ascii="Arial" w:hAnsi="Arial" w:cs="Arial"/>
          <w:sz w:val="28"/>
          <w:szCs w:val="28"/>
        </w:rPr>
        <w:t xml:space="preserve">, and will take no further </w:t>
      </w:r>
      <w:r w:rsidR="00170BCC" w:rsidRPr="00B97656">
        <w:rPr>
          <w:rFonts w:ascii="Arial" w:hAnsi="Arial" w:cs="Arial"/>
          <w:sz w:val="28"/>
          <w:szCs w:val="28"/>
        </w:rPr>
        <w:t>tenant</w:t>
      </w:r>
      <w:r w:rsidR="00170BCC">
        <w:rPr>
          <w:rFonts w:ascii="Arial" w:hAnsi="Arial" w:cs="Arial"/>
          <w:sz w:val="28"/>
          <w:szCs w:val="28"/>
        </w:rPr>
        <w:t xml:space="preserve"> </w:t>
      </w:r>
      <w:r w:rsidR="007F48F4" w:rsidRPr="00B97656">
        <w:rPr>
          <w:rFonts w:ascii="Arial" w:hAnsi="Arial" w:cs="Arial"/>
          <w:sz w:val="28"/>
          <w:szCs w:val="28"/>
        </w:rPr>
        <w:t>applications,</w:t>
      </w:r>
      <w:r w:rsidRPr="00B97656">
        <w:rPr>
          <w:rFonts w:ascii="Arial" w:hAnsi="Arial" w:cs="Arial"/>
          <w:sz w:val="28"/>
          <w:szCs w:val="28"/>
        </w:rPr>
        <w:t xml:space="preserve"> for a period of</w:t>
      </w:r>
      <w:r w:rsidR="009B0FAC" w:rsidRPr="00B97656">
        <w:rPr>
          <w:rFonts w:ascii="Arial" w:hAnsi="Arial" w:cs="Arial"/>
          <w:sz w:val="28"/>
          <w:szCs w:val="28"/>
        </w:rPr>
        <w:t xml:space="preserve">  </w:t>
      </w:r>
      <w:r w:rsidR="009B0FAC" w:rsidRPr="00B97656">
        <w:rPr>
          <w:rFonts w:ascii="Arial" w:hAnsi="Arial" w:cs="Arial"/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9B0FAC" w:rsidRPr="00B97656">
        <w:rPr>
          <w:rFonts w:ascii="Arial" w:hAnsi="Arial" w:cs="Arial"/>
          <w:sz w:val="28"/>
          <w:szCs w:val="28"/>
        </w:rPr>
        <w:instrText xml:space="preserve"> FORMTEXT </w:instrText>
      </w:r>
      <w:r w:rsidR="009B0FAC" w:rsidRPr="00B97656">
        <w:rPr>
          <w:rFonts w:ascii="Arial" w:hAnsi="Arial" w:cs="Arial"/>
          <w:sz w:val="28"/>
          <w:szCs w:val="28"/>
        </w:rPr>
      </w:r>
      <w:r w:rsidR="009B0FAC" w:rsidRPr="00B97656">
        <w:rPr>
          <w:rFonts w:ascii="Arial" w:hAnsi="Arial" w:cs="Arial"/>
          <w:sz w:val="28"/>
          <w:szCs w:val="28"/>
        </w:rPr>
        <w:fldChar w:fldCharType="separate"/>
      </w:r>
      <w:r w:rsidR="009B0FAC" w:rsidRPr="00B97656">
        <w:rPr>
          <w:rFonts w:ascii="Arial" w:hAnsi="Arial" w:cs="Arial"/>
          <w:noProof/>
          <w:sz w:val="28"/>
          <w:szCs w:val="28"/>
        </w:rPr>
        <w:t> </w:t>
      </w:r>
      <w:r w:rsidR="009B0FAC" w:rsidRPr="00B97656">
        <w:rPr>
          <w:rFonts w:ascii="Arial" w:hAnsi="Arial" w:cs="Arial"/>
          <w:noProof/>
          <w:sz w:val="28"/>
          <w:szCs w:val="28"/>
        </w:rPr>
        <w:t> </w:t>
      </w:r>
      <w:r w:rsidR="009B0FAC" w:rsidRPr="00B97656">
        <w:rPr>
          <w:rFonts w:ascii="Arial" w:hAnsi="Arial" w:cs="Arial"/>
          <w:noProof/>
          <w:sz w:val="28"/>
          <w:szCs w:val="28"/>
        </w:rPr>
        <w:t> </w:t>
      </w:r>
      <w:r w:rsidR="009B0FAC" w:rsidRPr="00B97656">
        <w:rPr>
          <w:rFonts w:ascii="Arial" w:hAnsi="Arial" w:cs="Arial"/>
          <w:noProof/>
          <w:sz w:val="28"/>
          <w:szCs w:val="28"/>
        </w:rPr>
        <w:t> </w:t>
      </w:r>
      <w:r w:rsidR="009B0FAC" w:rsidRPr="00B97656">
        <w:rPr>
          <w:rFonts w:ascii="Arial" w:hAnsi="Arial" w:cs="Arial"/>
          <w:noProof/>
          <w:sz w:val="28"/>
          <w:szCs w:val="28"/>
        </w:rPr>
        <w:t> </w:t>
      </w:r>
      <w:r w:rsidR="009B0FAC" w:rsidRPr="00B97656">
        <w:rPr>
          <w:rFonts w:ascii="Arial" w:hAnsi="Arial" w:cs="Arial"/>
          <w:sz w:val="28"/>
          <w:szCs w:val="28"/>
        </w:rPr>
        <w:fldChar w:fldCharType="end"/>
      </w:r>
      <w:bookmarkEnd w:id="10"/>
      <w:r w:rsidR="009B0FAC" w:rsidRPr="00B97656">
        <w:rPr>
          <w:rFonts w:ascii="Arial" w:hAnsi="Arial" w:cs="Arial"/>
          <w:sz w:val="28"/>
          <w:szCs w:val="28"/>
        </w:rPr>
        <w:t xml:space="preserve">  f</w:t>
      </w:r>
      <w:r w:rsidRPr="00B97656">
        <w:rPr>
          <w:rFonts w:ascii="Arial" w:hAnsi="Arial" w:cs="Arial"/>
          <w:sz w:val="28"/>
          <w:szCs w:val="28"/>
        </w:rPr>
        <w:t>rom</w:t>
      </w:r>
      <w:r w:rsidR="00170BCC">
        <w:rPr>
          <w:rFonts w:ascii="Arial" w:hAnsi="Arial" w:cs="Arial"/>
          <w:sz w:val="28"/>
          <w:szCs w:val="28"/>
        </w:rPr>
        <w:t xml:space="preserve"> the</w:t>
      </w:r>
      <w:r w:rsidRPr="00B97656">
        <w:rPr>
          <w:rFonts w:ascii="Arial" w:hAnsi="Arial" w:cs="Arial"/>
          <w:sz w:val="28"/>
          <w:szCs w:val="28"/>
        </w:rPr>
        <w:t xml:space="preserve"> date of the payment of the holding deposit</w:t>
      </w:r>
      <w:r w:rsidR="0035628E" w:rsidRPr="00B97656">
        <w:rPr>
          <w:rFonts w:ascii="Arial" w:hAnsi="Arial" w:cs="Arial"/>
          <w:sz w:val="28"/>
          <w:szCs w:val="28"/>
        </w:rPr>
        <w:t xml:space="preserve">.   </w:t>
      </w:r>
    </w:p>
    <w:p w14:paraId="60882117" w14:textId="77777777" w:rsidR="007F48F4" w:rsidRPr="00B97656" w:rsidRDefault="0035628E" w:rsidP="00A36D60">
      <w:pPr>
        <w:rPr>
          <w:rFonts w:ascii="Arial" w:hAnsi="Arial" w:cs="Arial"/>
          <w:sz w:val="28"/>
          <w:szCs w:val="28"/>
        </w:rPr>
      </w:pPr>
      <w:r w:rsidRPr="00B97656">
        <w:rPr>
          <w:rFonts w:ascii="Arial" w:hAnsi="Arial" w:cs="Arial"/>
          <w:sz w:val="28"/>
          <w:szCs w:val="28"/>
        </w:rPr>
        <w:t>This is to allow time for</w:t>
      </w:r>
      <w:r w:rsidR="007F48F4" w:rsidRPr="00B97656">
        <w:rPr>
          <w:rFonts w:ascii="Arial" w:hAnsi="Arial" w:cs="Arial"/>
          <w:sz w:val="28"/>
          <w:szCs w:val="28"/>
        </w:rPr>
        <w:t xml:space="preserve"> relevant</w:t>
      </w:r>
      <w:r w:rsidRPr="00B97656">
        <w:rPr>
          <w:rFonts w:ascii="Arial" w:hAnsi="Arial" w:cs="Arial"/>
          <w:sz w:val="28"/>
          <w:szCs w:val="28"/>
        </w:rPr>
        <w:t xml:space="preserve"> reference checks to be competed on the prospective tenant[s]. </w:t>
      </w:r>
      <w:r w:rsidR="007F48F4" w:rsidRPr="00B97656">
        <w:rPr>
          <w:rFonts w:ascii="Arial" w:hAnsi="Arial" w:cs="Arial"/>
          <w:sz w:val="28"/>
          <w:szCs w:val="28"/>
        </w:rPr>
        <w:t xml:space="preserve">  The prospective tenants are responsible to provide the landlord with all relevant information in order that satisfactory reference checks might take place. </w:t>
      </w:r>
    </w:p>
    <w:p w14:paraId="616A52A2" w14:textId="77777777" w:rsidR="007F48F4" w:rsidRPr="00B97656" w:rsidRDefault="007F48F4" w:rsidP="00A36D60">
      <w:pPr>
        <w:rPr>
          <w:rFonts w:ascii="Arial" w:hAnsi="Arial" w:cs="Arial"/>
          <w:b/>
          <w:sz w:val="28"/>
          <w:szCs w:val="28"/>
        </w:rPr>
      </w:pPr>
    </w:p>
    <w:p w14:paraId="46F1048A" w14:textId="77777777" w:rsidR="007F48F4" w:rsidRPr="00B97656" w:rsidRDefault="007F48F4" w:rsidP="00A36D60">
      <w:pPr>
        <w:rPr>
          <w:rFonts w:ascii="Arial" w:hAnsi="Arial" w:cs="Arial"/>
          <w:b/>
          <w:sz w:val="32"/>
          <w:szCs w:val="32"/>
        </w:rPr>
      </w:pPr>
      <w:r w:rsidRPr="00B97656">
        <w:rPr>
          <w:rFonts w:ascii="Arial" w:hAnsi="Arial" w:cs="Arial"/>
          <w:b/>
          <w:sz w:val="32"/>
          <w:szCs w:val="32"/>
        </w:rPr>
        <w:t xml:space="preserve">Crediting the holding deposit </w:t>
      </w:r>
    </w:p>
    <w:p w14:paraId="27480D5B" w14:textId="3B2FB0E7" w:rsidR="007F48F4" w:rsidRPr="00B97656" w:rsidRDefault="007F48F4" w:rsidP="00A36D60">
      <w:pPr>
        <w:rPr>
          <w:rFonts w:ascii="Arial" w:hAnsi="Arial" w:cs="Arial"/>
          <w:sz w:val="28"/>
          <w:szCs w:val="28"/>
        </w:rPr>
      </w:pPr>
      <w:r w:rsidRPr="00B97656">
        <w:rPr>
          <w:rFonts w:ascii="Arial" w:hAnsi="Arial" w:cs="Arial"/>
          <w:sz w:val="28"/>
          <w:szCs w:val="28"/>
        </w:rPr>
        <w:t>On signing a</w:t>
      </w:r>
      <w:r w:rsidR="0035628E" w:rsidRPr="00B97656">
        <w:rPr>
          <w:rFonts w:ascii="Arial" w:hAnsi="Arial" w:cs="Arial"/>
          <w:sz w:val="28"/>
          <w:szCs w:val="28"/>
        </w:rPr>
        <w:t xml:space="preserve"> fixed term tenancy agreement</w:t>
      </w:r>
      <w:r w:rsidR="0047496E">
        <w:rPr>
          <w:rFonts w:ascii="Arial" w:hAnsi="Arial" w:cs="Arial"/>
          <w:sz w:val="28"/>
          <w:szCs w:val="28"/>
        </w:rPr>
        <w:t>,</w:t>
      </w:r>
      <w:r w:rsidR="0035628E" w:rsidRPr="00B97656">
        <w:rPr>
          <w:rFonts w:ascii="Arial" w:hAnsi="Arial" w:cs="Arial"/>
          <w:sz w:val="28"/>
          <w:szCs w:val="28"/>
        </w:rPr>
        <w:t xml:space="preserve"> the Holding Deposit will be credited to the Tenancy Deposit and protected</w:t>
      </w:r>
      <w:r w:rsidRPr="00B97656">
        <w:rPr>
          <w:rFonts w:ascii="Arial" w:hAnsi="Arial" w:cs="Arial"/>
          <w:sz w:val="28"/>
          <w:szCs w:val="28"/>
        </w:rPr>
        <w:t xml:space="preserve"> by the landlord along with the additional balance</w:t>
      </w:r>
      <w:r w:rsidR="0035628E" w:rsidRPr="00B97656">
        <w:rPr>
          <w:rFonts w:ascii="Arial" w:hAnsi="Arial" w:cs="Arial"/>
          <w:sz w:val="28"/>
          <w:szCs w:val="28"/>
        </w:rPr>
        <w:t xml:space="preserve"> following Deposit Protection Legislation. </w:t>
      </w:r>
    </w:p>
    <w:p w14:paraId="12353321" w14:textId="77777777" w:rsidR="007F48F4" w:rsidRPr="00B97656" w:rsidRDefault="007F48F4" w:rsidP="00A36D60">
      <w:pPr>
        <w:rPr>
          <w:rFonts w:ascii="Arial" w:hAnsi="Arial" w:cs="Arial"/>
          <w:b/>
          <w:sz w:val="28"/>
          <w:szCs w:val="28"/>
        </w:rPr>
      </w:pPr>
    </w:p>
    <w:p w14:paraId="1DF72F04" w14:textId="77777777" w:rsidR="0035628E" w:rsidRPr="0047496E" w:rsidRDefault="0035628E" w:rsidP="00A36D60">
      <w:pPr>
        <w:rPr>
          <w:rFonts w:ascii="Arial" w:hAnsi="Arial" w:cs="Arial"/>
          <w:b/>
          <w:sz w:val="32"/>
          <w:szCs w:val="32"/>
        </w:rPr>
      </w:pPr>
      <w:r w:rsidRPr="0047496E">
        <w:rPr>
          <w:rFonts w:ascii="Arial" w:hAnsi="Arial" w:cs="Arial"/>
          <w:b/>
          <w:sz w:val="32"/>
          <w:szCs w:val="32"/>
        </w:rPr>
        <w:t>The holding deposit is refundable in the following circumstances:</w:t>
      </w:r>
    </w:p>
    <w:p w14:paraId="2ED35E82" w14:textId="7BAFD132" w:rsidR="0035628E" w:rsidRPr="00B97656" w:rsidRDefault="0035628E" w:rsidP="00A36D60">
      <w:pPr>
        <w:rPr>
          <w:rFonts w:ascii="Arial" w:hAnsi="Arial" w:cs="Arial"/>
          <w:sz w:val="28"/>
          <w:szCs w:val="28"/>
        </w:rPr>
      </w:pPr>
      <w:r w:rsidRPr="00B97656">
        <w:rPr>
          <w:rFonts w:ascii="Arial" w:hAnsi="Arial" w:cs="Arial"/>
          <w:sz w:val="28"/>
          <w:szCs w:val="28"/>
        </w:rPr>
        <w:t>If the landlord decides not to offer the tenancy to the prospective tenant[s] following receipt of unsatisfactory reference checks, or the landlord otherwise withdraws the offer of the tenancy</w:t>
      </w:r>
      <w:r w:rsidR="00464872">
        <w:rPr>
          <w:rFonts w:ascii="Arial" w:hAnsi="Arial" w:cs="Arial"/>
          <w:sz w:val="28"/>
          <w:szCs w:val="28"/>
        </w:rPr>
        <w:t>,</w:t>
      </w:r>
      <w:r w:rsidR="007F48F4" w:rsidRPr="00B97656">
        <w:rPr>
          <w:rFonts w:ascii="Arial" w:hAnsi="Arial" w:cs="Arial"/>
          <w:sz w:val="28"/>
          <w:szCs w:val="28"/>
        </w:rPr>
        <w:t xml:space="preserve"> the holding deposit will be given back to the prospective tenant[s] in full.</w:t>
      </w:r>
    </w:p>
    <w:p w14:paraId="6B31BCD5" w14:textId="77777777" w:rsidR="00E85D49" w:rsidRDefault="00E85D49" w:rsidP="00A36D60">
      <w:pPr>
        <w:rPr>
          <w:rFonts w:ascii="Arial" w:hAnsi="Arial" w:cs="Arial"/>
          <w:b/>
          <w:sz w:val="32"/>
          <w:szCs w:val="32"/>
        </w:rPr>
        <w:sectPr w:rsidR="00E85D49" w:rsidSect="007F48F4">
          <w:pgSz w:w="11906" w:h="16838"/>
          <w:pgMar w:top="851" w:right="1440" w:bottom="851" w:left="1440" w:header="708" w:footer="708" w:gutter="0"/>
          <w:cols w:space="708"/>
          <w:docGrid w:linePitch="360"/>
        </w:sectPr>
      </w:pPr>
    </w:p>
    <w:p w14:paraId="5C72BBED" w14:textId="77777777" w:rsidR="00E85D49" w:rsidRDefault="00E85D49" w:rsidP="00A36D60">
      <w:pPr>
        <w:rPr>
          <w:rFonts w:ascii="Arial" w:hAnsi="Arial" w:cs="Arial"/>
          <w:b/>
          <w:sz w:val="32"/>
          <w:szCs w:val="32"/>
        </w:rPr>
        <w:sectPr w:rsidR="00E85D49" w:rsidSect="00E85D49">
          <w:type w:val="continuous"/>
          <w:pgSz w:w="11906" w:h="16838"/>
          <w:pgMar w:top="851" w:right="1440" w:bottom="851" w:left="1440" w:header="708" w:footer="708" w:gutter="0"/>
          <w:cols w:space="708"/>
          <w:docGrid w:linePitch="360"/>
        </w:sectPr>
      </w:pPr>
    </w:p>
    <w:p w14:paraId="30F5B8D2" w14:textId="77777777" w:rsidR="0035628E" w:rsidRPr="0047496E" w:rsidRDefault="0035628E" w:rsidP="00A36D60">
      <w:pPr>
        <w:rPr>
          <w:rFonts w:ascii="Arial" w:hAnsi="Arial" w:cs="Arial"/>
          <w:b/>
          <w:sz w:val="32"/>
          <w:szCs w:val="32"/>
        </w:rPr>
      </w:pPr>
      <w:r w:rsidRPr="0047496E">
        <w:rPr>
          <w:rFonts w:ascii="Arial" w:hAnsi="Arial" w:cs="Arial"/>
          <w:b/>
          <w:sz w:val="32"/>
          <w:szCs w:val="32"/>
        </w:rPr>
        <w:lastRenderedPageBreak/>
        <w:t>The holding deposit is non-refundable in the following circumstances:</w:t>
      </w:r>
    </w:p>
    <w:p w14:paraId="5DC0178B" w14:textId="15CA0D57" w:rsidR="0035628E" w:rsidRPr="00B97656" w:rsidRDefault="0035628E" w:rsidP="00A36D60">
      <w:pPr>
        <w:rPr>
          <w:rFonts w:ascii="Arial" w:hAnsi="Arial" w:cs="Arial"/>
          <w:sz w:val="28"/>
          <w:szCs w:val="28"/>
        </w:rPr>
      </w:pPr>
      <w:r w:rsidRPr="00B97656">
        <w:rPr>
          <w:rFonts w:ascii="Arial" w:hAnsi="Arial" w:cs="Arial"/>
          <w:sz w:val="28"/>
          <w:szCs w:val="28"/>
        </w:rPr>
        <w:t>If the landlord offers</w:t>
      </w:r>
      <w:r w:rsidR="007F48F4" w:rsidRPr="00B97656">
        <w:rPr>
          <w:rFonts w:ascii="Arial" w:hAnsi="Arial" w:cs="Arial"/>
          <w:sz w:val="28"/>
          <w:szCs w:val="28"/>
        </w:rPr>
        <w:t>,</w:t>
      </w:r>
      <w:r w:rsidRPr="00B97656">
        <w:rPr>
          <w:rFonts w:ascii="Arial" w:hAnsi="Arial" w:cs="Arial"/>
          <w:sz w:val="28"/>
          <w:szCs w:val="28"/>
        </w:rPr>
        <w:t xml:space="preserve"> and the tenant refuses to accept the tenancy, or the tenant otherwise withdraws from the application </w:t>
      </w:r>
      <w:r w:rsidR="007F48F4" w:rsidRPr="00B97656">
        <w:rPr>
          <w:rFonts w:ascii="Arial" w:hAnsi="Arial" w:cs="Arial"/>
          <w:sz w:val="28"/>
          <w:szCs w:val="28"/>
        </w:rPr>
        <w:t>process the prospective tenants</w:t>
      </w:r>
      <w:r w:rsidRPr="00B97656">
        <w:rPr>
          <w:rFonts w:ascii="Arial" w:hAnsi="Arial" w:cs="Arial"/>
          <w:sz w:val="28"/>
          <w:szCs w:val="28"/>
        </w:rPr>
        <w:t xml:space="preserve"> will forfeit the holding deposit</w:t>
      </w:r>
      <w:r w:rsidR="005144D3">
        <w:rPr>
          <w:rFonts w:ascii="Arial" w:hAnsi="Arial" w:cs="Arial"/>
          <w:sz w:val="28"/>
          <w:szCs w:val="28"/>
        </w:rPr>
        <w:t>.</w:t>
      </w:r>
      <w:r w:rsidRPr="00B97656">
        <w:rPr>
          <w:rFonts w:ascii="Arial" w:hAnsi="Arial" w:cs="Arial"/>
          <w:sz w:val="28"/>
          <w:szCs w:val="28"/>
        </w:rPr>
        <w:t xml:space="preserve"> </w:t>
      </w:r>
      <w:r w:rsidR="005144D3">
        <w:rPr>
          <w:rFonts w:ascii="Arial" w:hAnsi="Arial" w:cs="Arial"/>
          <w:sz w:val="28"/>
          <w:szCs w:val="28"/>
        </w:rPr>
        <w:t>T</w:t>
      </w:r>
      <w:r w:rsidRPr="00B97656">
        <w:rPr>
          <w:rFonts w:ascii="Arial" w:hAnsi="Arial" w:cs="Arial"/>
          <w:sz w:val="28"/>
          <w:szCs w:val="28"/>
        </w:rPr>
        <w:t>he landlord will begin marketing the property again with immediate effect.</w:t>
      </w:r>
    </w:p>
    <w:p w14:paraId="2D5425BC" w14:textId="2DACD60A" w:rsidR="0035628E" w:rsidRPr="00B97656" w:rsidRDefault="0035628E" w:rsidP="00A36D60">
      <w:pPr>
        <w:rPr>
          <w:rFonts w:ascii="Arial" w:hAnsi="Arial" w:cs="Arial"/>
          <w:sz w:val="28"/>
          <w:szCs w:val="28"/>
        </w:rPr>
      </w:pPr>
      <w:r w:rsidRPr="00B97656">
        <w:rPr>
          <w:rFonts w:ascii="Arial" w:hAnsi="Arial" w:cs="Arial"/>
          <w:sz w:val="28"/>
          <w:szCs w:val="28"/>
        </w:rPr>
        <w:t xml:space="preserve">If the </w:t>
      </w:r>
      <w:r w:rsidR="007F48F4" w:rsidRPr="00B97656">
        <w:rPr>
          <w:rFonts w:ascii="Arial" w:hAnsi="Arial" w:cs="Arial"/>
          <w:sz w:val="28"/>
          <w:szCs w:val="28"/>
        </w:rPr>
        <w:t xml:space="preserve">prospective </w:t>
      </w:r>
      <w:r w:rsidRPr="00B97656">
        <w:rPr>
          <w:rFonts w:ascii="Arial" w:hAnsi="Arial" w:cs="Arial"/>
          <w:sz w:val="28"/>
          <w:szCs w:val="28"/>
        </w:rPr>
        <w:t>tenant fails to provide information required by the landlord to complete satisfactory reference checks during the given period</w:t>
      </w:r>
      <w:r w:rsidR="007F48F4" w:rsidRPr="00B97656">
        <w:rPr>
          <w:rFonts w:ascii="Arial" w:hAnsi="Arial" w:cs="Arial"/>
          <w:sz w:val="28"/>
          <w:szCs w:val="28"/>
        </w:rPr>
        <w:t xml:space="preserve"> meaning the landlord does not have sufficient information to offer the tenancy</w:t>
      </w:r>
      <w:r w:rsidR="00C340D3">
        <w:rPr>
          <w:rFonts w:ascii="Arial" w:hAnsi="Arial" w:cs="Arial"/>
          <w:sz w:val="28"/>
          <w:szCs w:val="28"/>
        </w:rPr>
        <w:t>.</w:t>
      </w:r>
      <w:r w:rsidR="007F48F4" w:rsidRPr="00B97656">
        <w:rPr>
          <w:rFonts w:ascii="Arial" w:hAnsi="Arial" w:cs="Arial"/>
          <w:sz w:val="28"/>
          <w:szCs w:val="28"/>
        </w:rPr>
        <w:t xml:space="preserve"> </w:t>
      </w:r>
      <w:r w:rsidR="00C340D3">
        <w:rPr>
          <w:rFonts w:ascii="Arial" w:hAnsi="Arial" w:cs="Arial"/>
          <w:sz w:val="28"/>
          <w:szCs w:val="28"/>
        </w:rPr>
        <w:t>T</w:t>
      </w:r>
      <w:r w:rsidR="007F48F4" w:rsidRPr="00B97656">
        <w:rPr>
          <w:rFonts w:ascii="Arial" w:hAnsi="Arial" w:cs="Arial"/>
          <w:sz w:val="28"/>
          <w:szCs w:val="28"/>
        </w:rPr>
        <w:t>he prospective tenant[s] will forfeit the holding deposit and the landlord will begin marketing the property again with immediate effect</w:t>
      </w:r>
      <w:r w:rsidRPr="00B97656">
        <w:rPr>
          <w:rFonts w:ascii="Arial" w:hAnsi="Arial" w:cs="Arial"/>
          <w:sz w:val="28"/>
          <w:szCs w:val="28"/>
        </w:rPr>
        <w:t>.</w:t>
      </w:r>
    </w:p>
    <w:p w14:paraId="103868E7" w14:textId="77777777" w:rsidR="007F48F4" w:rsidRPr="00B97656" w:rsidRDefault="007F48F4" w:rsidP="00A36D60">
      <w:pPr>
        <w:rPr>
          <w:rFonts w:ascii="Arial" w:hAnsi="Arial" w:cs="Arial"/>
          <w:sz w:val="28"/>
          <w:szCs w:val="28"/>
        </w:rPr>
      </w:pPr>
    </w:p>
    <w:p w14:paraId="5F1D23F5" w14:textId="77777777" w:rsidR="009B0FAC" w:rsidRPr="00464872" w:rsidRDefault="009B0FAC" w:rsidP="00A36D60">
      <w:pPr>
        <w:rPr>
          <w:rFonts w:ascii="Arial" w:hAnsi="Arial" w:cs="Arial"/>
          <w:b/>
          <w:sz w:val="32"/>
          <w:szCs w:val="32"/>
        </w:rPr>
      </w:pPr>
      <w:r w:rsidRPr="00464872">
        <w:rPr>
          <w:rFonts w:ascii="Arial" w:hAnsi="Arial" w:cs="Arial"/>
          <w:b/>
          <w:sz w:val="32"/>
          <w:szCs w:val="32"/>
        </w:rPr>
        <w:t xml:space="preserve">Declaration </w:t>
      </w:r>
    </w:p>
    <w:p w14:paraId="7BF95720" w14:textId="3861625F" w:rsidR="0035628E" w:rsidRPr="00B97656" w:rsidRDefault="007F48F4" w:rsidP="00A36D60">
      <w:pPr>
        <w:rPr>
          <w:rFonts w:ascii="Arial" w:hAnsi="Arial" w:cs="Arial"/>
          <w:sz w:val="28"/>
          <w:szCs w:val="28"/>
        </w:rPr>
      </w:pPr>
      <w:r w:rsidRPr="00B97656">
        <w:rPr>
          <w:rFonts w:ascii="Arial" w:hAnsi="Arial" w:cs="Arial"/>
          <w:sz w:val="28"/>
          <w:szCs w:val="28"/>
        </w:rPr>
        <w:t xml:space="preserve">I confirm that I have read and understood the terms that I am agreeing to and the requirements of this agreement: </w:t>
      </w:r>
    </w:p>
    <w:p w14:paraId="279060C3" w14:textId="77777777" w:rsidR="007F48F4" w:rsidRPr="00B97656" w:rsidRDefault="007F48F4" w:rsidP="00A36D60">
      <w:pPr>
        <w:rPr>
          <w:rFonts w:ascii="Arial" w:hAnsi="Arial" w:cs="Arial"/>
          <w:sz w:val="28"/>
          <w:szCs w:val="28"/>
        </w:rPr>
      </w:pPr>
    </w:p>
    <w:p w14:paraId="68DCCF50" w14:textId="2226CCB0" w:rsidR="0035628E" w:rsidRPr="00486DE5" w:rsidRDefault="0035628E" w:rsidP="00486DE5">
      <w:pPr>
        <w:rPr>
          <w:rFonts w:ascii="Arial" w:hAnsi="Arial" w:cs="Arial"/>
          <w:b/>
          <w:bCs/>
          <w:sz w:val="28"/>
          <w:szCs w:val="28"/>
        </w:rPr>
      </w:pPr>
      <w:r w:rsidRPr="00C340D3">
        <w:rPr>
          <w:rFonts w:ascii="Arial" w:hAnsi="Arial" w:cs="Arial"/>
          <w:b/>
          <w:bCs/>
          <w:sz w:val="28"/>
          <w:szCs w:val="28"/>
        </w:rPr>
        <w:t>Signed [tenant]</w:t>
      </w:r>
      <w:r w:rsidR="00C340D3">
        <w:rPr>
          <w:rFonts w:ascii="Arial" w:hAnsi="Arial" w:cs="Arial"/>
          <w:b/>
          <w:bCs/>
          <w:sz w:val="28"/>
          <w:szCs w:val="28"/>
        </w:rPr>
        <w:t>:</w:t>
      </w:r>
      <w:r w:rsidRPr="00C340D3">
        <w:rPr>
          <w:rFonts w:ascii="Arial" w:hAnsi="Arial" w:cs="Arial"/>
          <w:b/>
          <w:bCs/>
          <w:sz w:val="28"/>
          <w:szCs w:val="28"/>
        </w:rPr>
        <w:tab/>
      </w:r>
      <w:r w:rsidRPr="00C340D3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C340D3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C340D3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C340D3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C340D3">
        <w:rPr>
          <w:rFonts w:ascii="Arial" w:hAnsi="Arial" w:cs="Arial"/>
          <w:b/>
          <w:bCs/>
          <w:sz w:val="28"/>
          <w:szCs w:val="28"/>
        </w:rPr>
        <w:tab/>
      </w:r>
      <w:r w:rsidR="00C340D3">
        <w:rPr>
          <w:rFonts w:ascii="Arial" w:hAnsi="Arial" w:cs="Arial"/>
          <w:b/>
          <w:bCs/>
          <w:sz w:val="28"/>
          <w:szCs w:val="28"/>
        </w:rPr>
        <w:tab/>
      </w:r>
      <w:r w:rsidRPr="00C340D3">
        <w:rPr>
          <w:rFonts w:ascii="Arial" w:hAnsi="Arial" w:cs="Arial"/>
          <w:b/>
          <w:bCs/>
          <w:sz w:val="28"/>
          <w:szCs w:val="28"/>
        </w:rPr>
        <w:t>date</w:t>
      </w:r>
      <w:r w:rsidR="00C340D3">
        <w:rPr>
          <w:rFonts w:ascii="Arial" w:hAnsi="Arial" w:cs="Arial"/>
          <w:b/>
          <w:bCs/>
          <w:sz w:val="28"/>
          <w:szCs w:val="28"/>
        </w:rPr>
        <w:t xml:space="preserve">: </w:t>
      </w:r>
      <w:r w:rsidR="00C340D3" w:rsidRPr="00486DE5">
        <w:rPr>
          <w:rFonts w:ascii="Arial" w:hAnsi="Arial" w:cs="Arial"/>
          <w:b/>
          <w:bCs/>
          <w:sz w:val="28"/>
          <w:szCs w:val="28"/>
        </w:rPr>
        <w:t xml:space="preserve">                     </w:t>
      </w:r>
    </w:p>
    <w:p w14:paraId="7A0A0BEC" w14:textId="77777777" w:rsidR="007F48F4" w:rsidRPr="00C340D3" w:rsidRDefault="007F48F4" w:rsidP="00A36D60">
      <w:pPr>
        <w:rPr>
          <w:rFonts w:ascii="Arial" w:hAnsi="Arial" w:cs="Arial"/>
          <w:b/>
          <w:bCs/>
          <w:sz w:val="28"/>
          <w:szCs w:val="28"/>
        </w:rPr>
      </w:pPr>
    </w:p>
    <w:p w14:paraId="6E785118" w14:textId="33071EAE" w:rsidR="007F48F4" w:rsidRPr="00C340D3" w:rsidRDefault="007F48F4" w:rsidP="007F48F4">
      <w:pPr>
        <w:rPr>
          <w:rFonts w:ascii="Arial" w:hAnsi="Arial" w:cs="Arial"/>
          <w:b/>
          <w:bCs/>
          <w:sz w:val="28"/>
          <w:szCs w:val="28"/>
        </w:rPr>
      </w:pPr>
      <w:r w:rsidRPr="00C340D3">
        <w:rPr>
          <w:rFonts w:ascii="Arial" w:hAnsi="Arial" w:cs="Arial"/>
          <w:b/>
          <w:bCs/>
          <w:sz w:val="28"/>
          <w:szCs w:val="28"/>
        </w:rPr>
        <w:t>Signed [tenant]</w:t>
      </w:r>
      <w:r w:rsidR="00C340D3">
        <w:rPr>
          <w:rFonts w:ascii="Arial" w:hAnsi="Arial" w:cs="Arial"/>
          <w:b/>
          <w:bCs/>
          <w:sz w:val="28"/>
          <w:szCs w:val="28"/>
        </w:rPr>
        <w:t>:</w:t>
      </w:r>
      <w:r w:rsidR="00C340D3">
        <w:rPr>
          <w:rFonts w:ascii="Arial" w:hAnsi="Arial" w:cs="Arial"/>
          <w:b/>
          <w:bCs/>
          <w:sz w:val="28"/>
          <w:szCs w:val="28"/>
        </w:rPr>
        <w:tab/>
      </w:r>
      <w:r w:rsidRPr="00C340D3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C340D3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C340D3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C340D3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C340D3">
        <w:rPr>
          <w:rFonts w:ascii="Arial" w:hAnsi="Arial" w:cs="Arial"/>
          <w:b/>
          <w:bCs/>
          <w:sz w:val="28"/>
          <w:szCs w:val="28"/>
        </w:rPr>
        <w:tab/>
      </w:r>
      <w:r w:rsidR="00C340D3">
        <w:rPr>
          <w:rFonts w:ascii="Arial" w:hAnsi="Arial" w:cs="Arial"/>
          <w:b/>
          <w:bCs/>
          <w:sz w:val="28"/>
          <w:szCs w:val="28"/>
        </w:rPr>
        <w:tab/>
      </w:r>
      <w:r w:rsidRPr="00C340D3">
        <w:rPr>
          <w:rFonts w:ascii="Arial" w:hAnsi="Arial" w:cs="Arial"/>
          <w:b/>
          <w:bCs/>
          <w:sz w:val="28"/>
          <w:szCs w:val="28"/>
        </w:rPr>
        <w:t>date</w:t>
      </w:r>
      <w:r w:rsidR="00C340D3">
        <w:rPr>
          <w:rFonts w:ascii="Arial" w:hAnsi="Arial" w:cs="Arial"/>
          <w:b/>
          <w:bCs/>
          <w:sz w:val="28"/>
          <w:szCs w:val="28"/>
        </w:rPr>
        <w:t>:</w:t>
      </w:r>
    </w:p>
    <w:p w14:paraId="66903A88" w14:textId="77777777" w:rsidR="0035628E" w:rsidRPr="00C340D3" w:rsidRDefault="0035628E" w:rsidP="00A36D60">
      <w:pPr>
        <w:rPr>
          <w:rFonts w:ascii="Arial" w:hAnsi="Arial" w:cs="Arial"/>
          <w:b/>
          <w:bCs/>
          <w:sz w:val="28"/>
          <w:szCs w:val="28"/>
        </w:rPr>
      </w:pPr>
    </w:p>
    <w:p w14:paraId="46225603" w14:textId="1D7CC939" w:rsidR="0035628E" w:rsidRDefault="0035628E" w:rsidP="00A36D60">
      <w:pPr>
        <w:rPr>
          <w:rFonts w:ascii="Arial" w:hAnsi="Arial" w:cs="Arial"/>
          <w:b/>
          <w:bCs/>
          <w:sz w:val="28"/>
          <w:szCs w:val="28"/>
        </w:rPr>
      </w:pPr>
      <w:r w:rsidRPr="00C340D3">
        <w:rPr>
          <w:rFonts w:ascii="Arial" w:hAnsi="Arial" w:cs="Arial"/>
          <w:b/>
          <w:bCs/>
          <w:sz w:val="28"/>
          <w:szCs w:val="28"/>
        </w:rPr>
        <w:t>Signed [landlord]</w:t>
      </w:r>
      <w:r w:rsidR="00C340D3">
        <w:rPr>
          <w:rFonts w:ascii="Arial" w:hAnsi="Arial" w:cs="Arial"/>
          <w:b/>
          <w:bCs/>
          <w:sz w:val="28"/>
          <w:szCs w:val="28"/>
        </w:rPr>
        <w:t>:</w:t>
      </w:r>
      <w:r w:rsidRPr="00C340D3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C340D3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C340D3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C340D3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C340D3">
        <w:rPr>
          <w:rFonts w:ascii="Arial" w:hAnsi="Arial" w:cs="Arial"/>
          <w:b/>
          <w:bCs/>
          <w:sz w:val="28"/>
          <w:szCs w:val="28"/>
        </w:rPr>
        <w:tab/>
      </w:r>
      <w:r w:rsidRPr="00C340D3">
        <w:rPr>
          <w:rFonts w:ascii="Arial" w:hAnsi="Arial" w:cs="Arial"/>
          <w:b/>
          <w:bCs/>
          <w:sz w:val="28"/>
          <w:szCs w:val="28"/>
        </w:rPr>
        <w:tab/>
        <w:t>date</w:t>
      </w:r>
      <w:r w:rsidR="00C340D3">
        <w:rPr>
          <w:rFonts w:ascii="Arial" w:hAnsi="Arial" w:cs="Arial"/>
          <w:b/>
          <w:bCs/>
          <w:sz w:val="28"/>
          <w:szCs w:val="28"/>
        </w:rPr>
        <w:t>:</w:t>
      </w:r>
      <w:r w:rsidRPr="00C340D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A5A6A72" w14:textId="77777777" w:rsidR="00E85D49" w:rsidRPr="00E85D49" w:rsidRDefault="00E85D49" w:rsidP="00E85D49">
      <w:pPr>
        <w:rPr>
          <w:rFonts w:ascii="Arial" w:hAnsi="Arial" w:cs="Arial"/>
          <w:sz w:val="28"/>
          <w:szCs w:val="28"/>
        </w:rPr>
      </w:pPr>
    </w:p>
    <w:p w14:paraId="1E61D445" w14:textId="77777777" w:rsidR="00E85D49" w:rsidRPr="00E85D49" w:rsidRDefault="00E85D49" w:rsidP="00E85D49">
      <w:pPr>
        <w:rPr>
          <w:rFonts w:ascii="Arial" w:hAnsi="Arial" w:cs="Arial"/>
          <w:sz w:val="28"/>
          <w:szCs w:val="28"/>
        </w:rPr>
      </w:pPr>
    </w:p>
    <w:p w14:paraId="2032A672" w14:textId="77777777" w:rsidR="00E85D49" w:rsidRPr="00E85D49" w:rsidRDefault="00E85D49" w:rsidP="00E85D49">
      <w:pPr>
        <w:rPr>
          <w:rFonts w:ascii="Arial" w:hAnsi="Arial" w:cs="Arial"/>
          <w:sz w:val="28"/>
          <w:szCs w:val="28"/>
        </w:rPr>
      </w:pPr>
    </w:p>
    <w:p w14:paraId="66ACBE61" w14:textId="77777777" w:rsidR="00E85D49" w:rsidRPr="00E85D49" w:rsidRDefault="00E85D49" w:rsidP="00E85D49">
      <w:pPr>
        <w:rPr>
          <w:rFonts w:ascii="Arial" w:hAnsi="Arial" w:cs="Arial"/>
          <w:sz w:val="28"/>
          <w:szCs w:val="28"/>
        </w:rPr>
      </w:pPr>
    </w:p>
    <w:p w14:paraId="6DD267F8" w14:textId="77777777" w:rsidR="00E85D49" w:rsidRPr="00E85D49" w:rsidRDefault="00E85D49" w:rsidP="00E85D49">
      <w:pPr>
        <w:rPr>
          <w:rFonts w:ascii="Arial" w:hAnsi="Arial" w:cs="Arial"/>
          <w:sz w:val="28"/>
          <w:szCs w:val="28"/>
        </w:rPr>
      </w:pPr>
    </w:p>
    <w:p w14:paraId="5444BEF7" w14:textId="77777777" w:rsidR="00E85D49" w:rsidRPr="00E85D49" w:rsidRDefault="00E85D49" w:rsidP="00E85D49">
      <w:pPr>
        <w:rPr>
          <w:rFonts w:ascii="Arial" w:hAnsi="Arial" w:cs="Arial"/>
          <w:sz w:val="28"/>
          <w:szCs w:val="28"/>
        </w:rPr>
      </w:pPr>
    </w:p>
    <w:p w14:paraId="0EBA904F" w14:textId="77777777" w:rsidR="00E85D49" w:rsidRPr="00E85D49" w:rsidRDefault="00E85D49" w:rsidP="00E85D49">
      <w:pPr>
        <w:rPr>
          <w:rFonts w:ascii="Arial" w:hAnsi="Arial" w:cs="Arial"/>
          <w:sz w:val="28"/>
          <w:szCs w:val="28"/>
        </w:rPr>
      </w:pPr>
    </w:p>
    <w:p w14:paraId="56F6A2FB" w14:textId="4ED758F7" w:rsidR="00E85D49" w:rsidRPr="00E85D49" w:rsidRDefault="00E85D49" w:rsidP="00E85D49">
      <w:pPr>
        <w:tabs>
          <w:tab w:val="left" w:pos="155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E85D49" w:rsidRPr="00E85D49" w:rsidSect="00E85D49">
      <w:footerReference w:type="default" r:id="rId6"/>
      <w:type w:val="continuous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453F6" w14:textId="77777777" w:rsidR="00FA56C6" w:rsidRDefault="00FA56C6" w:rsidP="00FA56C6">
      <w:pPr>
        <w:spacing w:after="0" w:line="240" w:lineRule="auto"/>
      </w:pPr>
      <w:r>
        <w:separator/>
      </w:r>
    </w:p>
  </w:endnote>
  <w:endnote w:type="continuationSeparator" w:id="0">
    <w:p w14:paraId="7686B2C6" w14:textId="77777777" w:rsidR="00FA56C6" w:rsidRDefault="00FA56C6" w:rsidP="00FA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D73F5" w14:textId="57DEC050" w:rsidR="00E85D49" w:rsidRPr="00E85D49" w:rsidRDefault="00E85D49">
    <w:pPr>
      <w:pStyle w:val="Footer"/>
      <w:rPr>
        <w:rFonts w:ascii="Arial" w:hAnsi="Arial" w:cs="Arial"/>
        <w:sz w:val="24"/>
        <w:szCs w:val="24"/>
      </w:rPr>
    </w:pPr>
    <w:r w:rsidRPr="00E85D49">
      <w:rPr>
        <w:rFonts w:ascii="Arial" w:hAnsi="Arial" w:cs="Arial"/>
        <w:sz w:val="24"/>
        <w:szCs w:val="24"/>
      </w:rPr>
      <w:t>V002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23562" w14:textId="77777777" w:rsidR="00FA56C6" w:rsidRDefault="00FA56C6" w:rsidP="00FA56C6">
      <w:pPr>
        <w:spacing w:after="0" w:line="240" w:lineRule="auto"/>
      </w:pPr>
      <w:r>
        <w:separator/>
      </w:r>
    </w:p>
  </w:footnote>
  <w:footnote w:type="continuationSeparator" w:id="0">
    <w:p w14:paraId="44456DED" w14:textId="77777777" w:rsidR="00FA56C6" w:rsidRDefault="00FA56C6" w:rsidP="00FA5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wpodOVZ3eixNrzcfnA441EvB0mnJzw5mq9x0bj0BMZt6YD/OQf8bUH/p7MY4wMcrwNsJ+TFzM4dcVZQ5I9d0A==" w:salt="NtLAlKyqHmRTW0vRNqofX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D60"/>
    <w:rsid w:val="00170BCC"/>
    <w:rsid w:val="0035628E"/>
    <w:rsid w:val="00464872"/>
    <w:rsid w:val="0047496E"/>
    <w:rsid w:val="00486DE5"/>
    <w:rsid w:val="005144D3"/>
    <w:rsid w:val="0057734D"/>
    <w:rsid w:val="005A0DCF"/>
    <w:rsid w:val="007F48F4"/>
    <w:rsid w:val="009B0FAC"/>
    <w:rsid w:val="009F5FFC"/>
    <w:rsid w:val="00A36D60"/>
    <w:rsid w:val="00B97656"/>
    <w:rsid w:val="00C340D3"/>
    <w:rsid w:val="00D51126"/>
    <w:rsid w:val="00DE002A"/>
    <w:rsid w:val="00E85D49"/>
    <w:rsid w:val="00FA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FA1B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2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6C6"/>
  </w:style>
  <w:style w:type="paragraph" w:styleId="Footer">
    <w:name w:val="footer"/>
    <w:basedOn w:val="Normal"/>
    <w:link w:val="FooterChar"/>
    <w:uiPriority w:val="99"/>
    <w:unhideWhenUsed/>
    <w:rsid w:val="00FA5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2024-06-13T07:12:00Z</dcterms:created>
  <dcterms:modified xsi:type="dcterms:W3CDTF">2024-07-04T11:12:00Z</dcterms:modified>
</cp:coreProperties>
</file>